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FAF" w14:textId="77777777" w:rsidR="000354A0" w:rsidRDefault="000354A0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A2B159D" w14:textId="1DE01138" w:rsidR="00841DF3" w:rsidRPr="00496DF7" w:rsidRDefault="00EE4276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แบบแสดงเจตจำนงของเจ้าหน้าที่ในสังกัด</w:t>
      </w:r>
      <w:r w:rsidR="000354A0">
        <w:rPr>
          <w:rFonts w:ascii="TH SarabunIT๙" w:hAnsi="TH SarabunIT๙" w:cs="TH SarabunIT๙" w:hint="cs"/>
          <w:b/>
          <w:bCs/>
          <w:sz w:val="24"/>
          <w:szCs w:val="32"/>
          <w:u w:val="dotted"/>
          <w:cs/>
        </w:rPr>
        <w:t>.....................................................</w:t>
      </w:r>
    </w:p>
    <w:p w14:paraId="01E8DE36" w14:textId="77777777" w:rsidR="00EE4276" w:rsidRPr="00496DF7" w:rsidRDefault="00EE4276" w:rsidP="00EE4276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ในการนำความรู้ความสามารถ ทักษะ และสมรรถนะที่ได้รับจากการรับการอบรมไปใช้พัฒนาการปฏิบัติงาน</w:t>
      </w:r>
    </w:p>
    <w:p w14:paraId="5DA17D9B" w14:textId="4207E868" w:rsidR="00EE4276" w:rsidRPr="009759A6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</w:rPr>
      </w:pPr>
      <w:r w:rsidRPr="00EE4276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EE4276">
        <w:rPr>
          <w:rFonts w:ascii="TH SarabunIT๙" w:hAnsi="TH SarabunIT๙" w:cs="TH SarabunIT๙"/>
          <w:sz w:val="24"/>
          <w:szCs w:val="32"/>
          <w:cs/>
        </w:rPr>
        <w:t>ข้าพเจ้า (</w:t>
      </w:r>
      <w:r w:rsidR="00C20238">
        <w:rPr>
          <w:rFonts w:ascii="TH SarabunIT๙" w:hAnsi="TH SarabunIT๙" w:cs="TH SarabunIT๙" w:hint="cs"/>
          <w:sz w:val="24"/>
          <w:szCs w:val="32"/>
          <w:cs/>
        </w:rPr>
        <w:t>นาย/นาง</w:t>
      </w:r>
      <w:r w:rsidRPr="00C0440B">
        <w:rPr>
          <w:rFonts w:ascii="TH SarabunIT๙" w:hAnsi="TH SarabunIT๙" w:cs="TH SarabunIT๙"/>
          <w:sz w:val="24"/>
          <w:szCs w:val="32"/>
          <w:cs/>
        </w:rPr>
        <w:t>/</w:t>
      </w:r>
      <w:r w:rsidRPr="003776C6">
        <w:rPr>
          <w:rFonts w:ascii="TH SarabunIT๙" w:hAnsi="TH SarabunIT๙" w:cs="TH SarabunIT๙"/>
          <w:sz w:val="24"/>
          <w:szCs w:val="32"/>
          <w:u w:val="single"/>
          <w:cs/>
        </w:rPr>
        <w:t>นางสาว</w:t>
      </w:r>
      <w:r w:rsidRPr="00EE4276">
        <w:rPr>
          <w:rFonts w:ascii="TH SarabunIT๙" w:hAnsi="TH SarabunIT๙" w:cs="TH SarabunIT๙"/>
          <w:sz w:val="24"/>
          <w:szCs w:val="32"/>
          <w:cs/>
        </w:rPr>
        <w:t>)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</w:t>
      </w:r>
      <w:r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ตำแหน่ง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</w:t>
      </w:r>
      <w:r w:rsidR="00C0440B"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</w:p>
    <w:p w14:paraId="6EE9C8C0" w14:textId="77777777" w:rsidR="000354A0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  <w:u w:val="dotted"/>
        </w:rPr>
      </w:pP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ระดับ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สังกัด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.....................................................................</w:t>
      </w:r>
    </w:p>
    <w:p w14:paraId="175C81CC" w14:textId="2D96027A" w:rsidR="00EE4276" w:rsidRDefault="00EE4276" w:rsidP="00EE4276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มีหน้าที่ความรับผิดชอบในการปฏิบัติราชการ ดังนี้</w:t>
      </w:r>
    </w:p>
    <w:p w14:paraId="4BB1FB3A" w14:textId="37E4F906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</w:rPr>
        <w:t>…………………………………………………………………………………………………………………………………………………………………………</w:t>
      </w:r>
      <w:r w:rsidR="00074121">
        <w:rPr>
          <w:rFonts w:ascii="TH SarabunIT๙" w:hAnsi="TH SarabunIT๙" w:cs="TH SarabunIT๙"/>
          <w:sz w:val="24"/>
          <w:szCs w:val="32"/>
          <w:u w:val="dotted"/>
        </w:rPr>
        <w:tab/>
      </w:r>
    </w:p>
    <w:p w14:paraId="4D5F0938" w14:textId="77777777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BD20E23" w14:textId="39EEEBFD" w:rsidR="000354A0" w:rsidRP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40691BD9" w14:textId="0E1DF38E" w:rsidR="00EE4276" w:rsidRPr="00A01B80" w:rsidRDefault="00EE4276" w:rsidP="00401C1B">
      <w:pPr>
        <w:ind w:firstLine="1080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จะนำความรู้ความสามารถ ทักษ</w:t>
      </w:r>
      <w:r w:rsidR="000354A0">
        <w:rPr>
          <w:rFonts w:ascii="TH SarabunIT๙" w:hAnsi="TH SarabunIT๙" w:cs="TH SarabunIT๙" w:hint="cs"/>
          <w:sz w:val="24"/>
          <w:szCs w:val="32"/>
          <w:cs/>
        </w:rPr>
        <w:t>ะ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 xml:space="preserve">และสมรรถนะที่ได้รับจากการฝึกอบรมตามวัตถุประสงค์ของหลักสูตร 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“</w:t>
      </w:r>
      <w:r w:rsidR="00401C1B" w:rsidRPr="00401C1B">
        <w:rPr>
          <w:rFonts w:ascii="TH SarabunIT๙" w:hAnsi="TH SarabunIT๙" w:cs="TH SarabunIT๙"/>
          <w:b/>
          <w:bCs/>
          <w:sz w:val="24"/>
          <w:szCs w:val="32"/>
          <w:cs/>
        </w:rPr>
        <w:t>แนวทางปฏิบัติใหม่ในการจัดซื้อจัดจ้างภาครัฐด้วยอิเล็กทรอนิกส์ (</w:t>
      </w:r>
      <w:r w:rsidR="00401C1B" w:rsidRPr="00401C1B">
        <w:rPr>
          <w:rFonts w:ascii="TH SarabunIT๙" w:hAnsi="TH SarabunIT๙" w:cs="TH SarabunIT๙"/>
          <w:b/>
          <w:bCs/>
          <w:sz w:val="24"/>
          <w:szCs w:val="32"/>
        </w:rPr>
        <w:t xml:space="preserve">e-GP) </w:t>
      </w:r>
      <w:r w:rsidR="00401C1B" w:rsidRPr="00401C1B">
        <w:rPr>
          <w:rFonts w:ascii="TH SarabunIT๙" w:hAnsi="TH SarabunIT๙" w:cs="TH SarabunIT๙"/>
          <w:b/>
          <w:bCs/>
          <w:sz w:val="24"/>
          <w:szCs w:val="32"/>
          <w:cs/>
        </w:rPr>
        <w:t>การยื่นข้อเสนอโดยวิธีคัดเลือก วิธีเฉพาะเจาะจง วิธีประกวดราคาอิเล็กทรอนิกส์ (</w:t>
      </w:r>
      <w:r w:rsidR="00401C1B" w:rsidRPr="00401C1B">
        <w:rPr>
          <w:rFonts w:ascii="TH SarabunIT๙" w:hAnsi="TH SarabunIT๙" w:cs="TH SarabunIT๙"/>
          <w:b/>
          <w:bCs/>
          <w:sz w:val="24"/>
          <w:szCs w:val="32"/>
        </w:rPr>
        <w:t xml:space="preserve">e-bidding) </w:t>
      </w:r>
      <w:r w:rsidR="00401C1B" w:rsidRPr="00401C1B">
        <w:rPr>
          <w:rFonts w:ascii="TH SarabunIT๙" w:hAnsi="TH SarabunIT๙" w:cs="TH SarabunIT๙"/>
          <w:b/>
          <w:bCs/>
          <w:sz w:val="24"/>
          <w:szCs w:val="32"/>
          <w:cs/>
        </w:rPr>
        <w:t>และการอุทธรณ์ เพื่อเพิ่มประสิทธิภาพ และลดข้อผิดพลาดในการปฏิบัติงาน</w:t>
      </w:r>
      <w:r w:rsidR="00A01B80" w:rsidRPr="00A01B80">
        <w:rPr>
          <w:rFonts w:ascii="TH SarabunIT๙" w:hAnsi="TH SarabunIT๙" w:cs="TH SarabunIT๙"/>
          <w:b/>
          <w:bCs/>
          <w:sz w:val="24"/>
          <w:szCs w:val="32"/>
          <w:cs/>
        </w:rPr>
        <w:t>”</w:t>
      </w:r>
      <w:r w:rsidR="00F1015F">
        <w:rPr>
          <w:rFonts w:ascii="TH SarabunIT๙" w:hAnsi="TH SarabunIT๙" w:cs="TH SarabunIT๙"/>
          <w:sz w:val="24"/>
          <w:szCs w:val="32"/>
        </w:rPr>
        <w:t xml:space="preserve">  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>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tbl>
      <w:tblPr>
        <w:tblStyle w:val="a4"/>
        <w:tblW w:w="11009" w:type="dxa"/>
        <w:tblInd w:w="-524" w:type="dxa"/>
        <w:tblLook w:val="04A0" w:firstRow="1" w:lastRow="0" w:firstColumn="1" w:lastColumn="0" w:noHBand="0" w:noVBand="1"/>
      </w:tblPr>
      <w:tblGrid>
        <w:gridCol w:w="5481"/>
        <w:gridCol w:w="5528"/>
      </w:tblGrid>
      <w:tr w:rsidR="000354A0" w14:paraId="1A5B19A4" w14:textId="77777777" w:rsidTr="00A76832">
        <w:tc>
          <w:tcPr>
            <w:tcW w:w="5481" w:type="dxa"/>
          </w:tcPr>
          <w:p w14:paraId="1B5E33AB" w14:textId="04B9A6D9" w:rsidR="000354A0" w:rsidRDefault="000354A0" w:rsidP="00074121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ความรู้ฯที่คาดว่าจะได้รับจากการฝึกอบรมตามที่กำหนดไว้ในวัตถุประสงค์ของหลักสูตร</w:t>
            </w:r>
          </w:p>
        </w:tc>
        <w:tc>
          <w:tcPr>
            <w:tcW w:w="5528" w:type="dxa"/>
            <w:tcBorders>
              <w:bottom w:val="single" w:sz="4" w:space="0" w:color="000000" w:themeColor="text1"/>
            </w:tcBorders>
          </w:tcPr>
          <w:p w14:paraId="07F0E6D0" w14:textId="77777777" w:rsidR="000354A0" w:rsidRPr="00100FB2" w:rsidRDefault="000354A0" w:rsidP="000354A0">
            <w:pPr>
              <w:pStyle w:val="a3"/>
              <w:ind w:left="0" w:firstLine="33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0354A0" w:rsidRPr="00E76D70" w14:paraId="3E0B883C" w14:textId="77777777" w:rsidTr="00A76832">
        <w:trPr>
          <w:trHeight w:val="3603"/>
        </w:trPr>
        <w:tc>
          <w:tcPr>
            <w:tcW w:w="5481" w:type="dxa"/>
          </w:tcPr>
          <w:p w14:paraId="27B50EA2" w14:textId="69BB7C79" w:rsidR="00401C1B" w:rsidRPr="00401C1B" w:rsidRDefault="00401C1B" w:rsidP="00401C1B">
            <w:pPr>
              <w:rPr>
                <w:rFonts w:ascii="TH SarabunIT๙" w:hAnsi="TH SarabunIT๙" w:cs="TH SarabunIT๙" w:hint="cs"/>
                <w:color w:val="000000" w:themeColor="text1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๒.๑ เพื่อให้ผู้เข้ารับการฝึกอบรมได้มีความรู้ และทักษะในการปฏิบัติงานตามพระราชบัญญัติการจัดซื้อ จัดจ้างและการบริหารพัสดุภาครัฐ พ.ศ.2560 ระเบียบกระทรวงการคลังว่าด้วยหลักเกณฑ์การจัดซื้อจัดจ้างและการบริหารพัสดุภาครัฐ พ.ศ.2560 กฎกระทรวงกำหนดพัสดุและวิธีการจัดซื้อจัดจ้างพัสดุที่รัฐต้องส่งเสริมหรือสนับสนุน (ฉบับที่ 2) พ.ศ.2560 และหนังสือคณะกรรมการวินิจฉัยปัญหาการจัดซื้อจัดจ้างและการบริหารพัสดุภาครัฐ เพื่อให้สามารถนำไปปฏิบัติได้อย่างถูกต้องสอดคล้องกับระเบียบกฎหมาย   </w:t>
            </w:r>
          </w:p>
          <w:p w14:paraId="67FF23A8" w14:textId="77777777" w:rsidR="00401C1B" w:rsidRPr="00401C1B" w:rsidRDefault="00401C1B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๒.๒ เพื่อให้ผู้ปฏิบัติงาน ผู้บริหาร และบุคลากรในหน่วยงานราชการ หน่วยงานภาครัฐ หน่วยงานรัฐวิสาหกิจ หน่วยงานท้องถิ่น องค์การมหาชน และผู้ปฏิบัติงานเกี่ยวกับการจัดซื้อจัดจ้างและการบริหารพัสดุภาครัฐ ตลอดจนบุคคลที่สนใจทั่วไปได้ฝึกปฏิบัติการใช้งานจริงในระบบการจัดซื้อจัดจ้างภาครัฐด้วยระบบอิเล็กทรอนิกส์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e-GP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สามารถนำความรู้ที่ได้รับไปใช้งานได้อย่างมีประสิทธิภาพ</w:t>
            </w:r>
          </w:p>
          <w:p w14:paraId="4207D6D2" w14:textId="77777777" w:rsidR="00401C1B" w:rsidRPr="00401C1B" w:rsidRDefault="00401C1B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๒.๓ เพื่อลดความผิดพลาดในการจัดซื้อจัดจ้าง และถือปฏิบัติเป็นมาตรฐานเดียวกัน รวมทั้งแลกเปลี่ยนความคิดเห็น ทัศนคติ ประสบการณ์ในการปฏิบัติงาน และเสนอแนะปัญหา อุปสรรค ตลอดจนแนวทางแก้ไขการปฏิบัติงานร่วมกัน</w:t>
            </w:r>
          </w:p>
          <w:p w14:paraId="048503A6" w14:textId="77777777" w:rsidR="00401C1B" w:rsidRDefault="00401C1B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๒.๔ เพื่อฝึกหัดทักษะสำหรับผู้เริ่มต้น การทำงานในระบบการจัดซื้อจัดจ้างภาครัฐด้วยระบบอิเล็กทรอนิกส์ 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e-GP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>ให้สามารถนำความรู้ที่ได้รับไปใช้งานได้อย่างมีประสิทธิภาพ</w:t>
            </w:r>
          </w:p>
          <w:p w14:paraId="0A3DB5D4" w14:textId="77777777" w:rsidR="00401C1B" w:rsidRDefault="00401C1B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39E054CA" w14:textId="77777777" w:rsidR="00401C1B" w:rsidRDefault="00401C1B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</w:p>
          <w:p w14:paraId="5B0F018E" w14:textId="7C7544E1" w:rsidR="00401C1B" w:rsidRPr="00401C1B" w:rsidRDefault="00401C1B" w:rsidP="00401C1B">
            <w:pPr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lastRenderedPageBreak/>
              <w:t xml:space="preserve">๒.๕ เพื่อให้ผู้ปฏิบัติงาน ผู้บริหาร และบุคลากรในหน่วยงานราชการ หน่วยงานภาครัฐ หน่วยงานรัฐวิสาหกิจ หน่วยงานท้องถิ่น องค์การมหาชน และผู้ปฏิบัติงานเกี่ยวกับการจัดซื้อจัดจ้างและการบริหารพัสดุภาครัฐ ได้เตรียมความพร้อมในการใช้งาน ( ระบบ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</w:rPr>
              <w:t xml:space="preserve">e-GP </w:t>
            </w:r>
            <w:r w:rsidRPr="00401C1B">
              <w:rPr>
                <w:rFonts w:ascii="TH SarabunIT๙" w:hAnsi="TH SarabunIT๙" w:cs="TH SarabunIT๙"/>
                <w:color w:val="000000" w:themeColor="text1"/>
                <w:sz w:val="30"/>
                <w:szCs w:val="30"/>
                <w:cs/>
              </w:rPr>
              <w:t xml:space="preserve">ตามหนังสือกรมบัญชีกลางที่ปรับปรุงใหม่ ) ที่มีผลบังคับใช้กับหน่วยงานของรัฐทุกแห่ง </w:t>
            </w:r>
          </w:p>
          <w:p w14:paraId="76EB1476" w14:textId="4A15077C" w:rsidR="000354A0" w:rsidRPr="009B4C60" w:rsidRDefault="000354A0" w:rsidP="00A76832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</w:p>
        </w:tc>
        <w:tc>
          <w:tcPr>
            <w:tcW w:w="5528" w:type="dxa"/>
            <w:tcBorders>
              <w:bottom w:val="nil"/>
            </w:tcBorders>
          </w:tcPr>
          <w:p w14:paraId="68B5FD5F" w14:textId="77777777" w:rsid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 xml:space="preserve">๑ ผู้เข้ารับการฝึกอบรมจากหน่วยงานภาครัฐและองค์กรปกครองส่วนท้องถิ่นมีความรู้ ความเข้าใจเกี่ยวกับหลักเกณฑ์ วิธีการ และขั้นตอนการจัดซื้อจัดจ้างภาครัฐผ่านระบบ </w:t>
            </w:r>
            <w:r w:rsidRPr="00401C1B">
              <w:rPr>
                <w:rFonts w:ascii="TH SarabunIT๙" w:hAnsi="TH SarabunIT๙" w:cs="TH SarabunIT๙"/>
                <w:sz w:val="30"/>
                <w:szCs w:val="30"/>
              </w:rPr>
              <w:t xml:space="preserve">e-Government Procurement (e-GP) </w:t>
            </w: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ได้อย่างถูกต้องตามหนังสือเวียนและแนวทางปฏิบัติของ กรมบัญชีกลาง ที่ปรับปรุงใหม่</w:t>
            </w:r>
          </w:p>
          <w:p w14:paraId="538871D8" w14:textId="017B0D33" w:rsidR="00401C1B" w:rsidRP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๒ สามารถปฏิบัติงานในระบบ </w:t>
            </w:r>
            <w:r w:rsidRPr="00401C1B">
              <w:rPr>
                <w:rFonts w:ascii="TH SarabunIT๙" w:hAnsi="TH SarabunIT๙" w:cs="TH SarabunIT๙"/>
                <w:sz w:val="30"/>
                <w:szCs w:val="30"/>
              </w:rPr>
              <w:t xml:space="preserve">e-GP </w:t>
            </w: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ได้อย่างถูกต้อง ครบถ้วน ในทุกวิธี ได้แก่ วิธีคัดเลือก วิธีเฉพาะเจาะจง (รูปแบบใหม่) และวิธี </w:t>
            </w:r>
            <w:r w:rsidRPr="00401C1B">
              <w:rPr>
                <w:rFonts w:ascii="TH SarabunIT๙" w:hAnsi="TH SarabunIT๙" w:cs="TH SarabunIT๙"/>
                <w:sz w:val="30"/>
                <w:szCs w:val="30"/>
              </w:rPr>
              <w:t xml:space="preserve">e-Bidding </w:t>
            </w: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ลดข้อผิดพลาดและความล่าช้าในการดำเนินงาน</w:t>
            </w:r>
          </w:p>
          <w:p w14:paraId="3484544B" w14:textId="50750FB5" w:rsidR="00401C1B" w:rsidRP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๓ มีทักษะในการจัดทำเอกสารและดำเนินกระบวนการจัดซื้อจัดจ้าง เช่น การกำหนดขอบเขตงาน (</w:t>
            </w:r>
            <w:r w:rsidRPr="00401C1B">
              <w:rPr>
                <w:rFonts w:ascii="TH SarabunIT๙" w:hAnsi="TH SarabunIT๙" w:cs="TH SarabunIT๙"/>
                <w:sz w:val="30"/>
                <w:szCs w:val="30"/>
              </w:rPr>
              <w:t xml:space="preserve">TOR)   </w:t>
            </w: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การจัดทำราคากลาง การประกาศ การพิจารณาผล และการจัดทำสัญญา ได้อย่างเป็นระบบและเป็นมาตรฐานเดียวกัน</w:t>
            </w:r>
          </w:p>
          <w:p w14:paraId="53A29F81" w14:textId="73D49054" w:rsidR="00401C1B" w:rsidRP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๔ สามารถดำเนินการเกี่ยวกับการอุทธรณ์ การพิจารณาข้อร้องเรียน และการแก้ไขปัญหาในกระบวนการจัดซื้อจัดจ้างได้อย่างถูกต้องตามระเบียบ ลดความเสี่ยงด้านข้อกฎหมาย</w:t>
            </w:r>
          </w:p>
          <w:p w14:paraId="20CE0509" w14:textId="47562EB6" w:rsidR="00401C1B" w:rsidRP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๕ ลดข้อผิดพลาดในการปฏิบัติงานที่อาจนำไปสู่การถูกตรวจสอบ ทักท้วง หรือวินิจฉัยจากหน่วยงานตรวจสอบ เช่น สำนักงานการตรวจเงินแผ่นดิน และหน่วยงานกำกับดูแลอื่นที่เกี่ยวข้อง</w:t>
            </w:r>
          </w:p>
          <w:p w14:paraId="1AA3F6B3" w14:textId="30F2B44B" w:rsidR="00401C1B" w:rsidRP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0"/>
                <w:szCs w:val="3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6162" wp14:editId="716ED5D5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1074420</wp:posOffset>
                      </wp:positionV>
                      <wp:extent cx="3520440" cy="0"/>
                      <wp:effectExtent l="0" t="0" r="0" b="0"/>
                      <wp:wrapNone/>
                      <wp:docPr id="1831196142" name="ตัวเชื่อมต่อ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04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5B20AF0" id="ตัวเชื่อมต่อตรง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5pt,84.6pt" to="272.25pt,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NYmQEAAIgDAAAOAAAAZHJzL2Uyb0RvYy54bWysU02P0zAQvSPxHyzfadKy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l6827c0N11Rf3porMVLK7wC9KJteOhuKD9Wpw/uUORhDLxA+XEPXXT46&#10;KGAXPoERduBg68quUwF3jsRBcT+Hr+vSP9aqyEIx1rmF1P6ZdMYWGtRJ+Vvigq4RMeSF6G1A+l3U&#10;PF9SNSf8xfXJa7H9hMOxNqKWg9tdnZ1Hs8zTj+dKv/5Au+8AAAD//wMAUEsDBBQABgAIAAAAIQCK&#10;g13J3gAAAAoBAAAPAAAAZHJzL2Rvd25yZXYueG1sTI/LTsMwEEX3SPyDNUjsWoeqr6RxKsRjBYsQ&#10;WHTpxkMSNR5HsZsEvp5BqgTLuXN050y6n2wrBux940jB3TwCgVQ601Cl4OP9ebYF4YMmo1tHqOAL&#10;Peyz66tUJ8aN9IZDESrBJeQTraAOoUuk9GWNVvu565B49+l6qwOPfSVNr0cut61cRNFaWt0QX6h1&#10;hw81lqfibBVsnl6KvBsfX79zuZF5PriwPR2Uur2Z7ncgAk7hD4ZffVaHjJ2O7kzGi1bBLI6Z5Hwd&#10;L0AwsFouVyCOl0Rmqfz/QvYDAAD//wMAUEsBAi0AFAAGAAgAAAAhALaDOJL+AAAA4QEAABMAAAAA&#10;AAAAAAAAAAAAAAAAAFtDb250ZW50X1R5cGVzXS54bWxQSwECLQAUAAYACAAAACEAOP0h/9YAAACU&#10;AQAACwAAAAAAAAAAAAAAAAAvAQAAX3JlbHMvLnJlbHNQSwECLQAUAAYACAAAACEA2k7TWJkBAACI&#10;AwAADgAAAAAAAAAAAAAAAAAuAgAAZHJzL2Uyb0RvYy54bWxQSwECLQAUAAYACAAAACEAioNdyd4A&#10;AAAKAQAADwAAAAAAAAAAAAAAAADzAwAAZHJzL2Rvd25yZXYueG1sUEsFBgAAAAAEAAQA8wAAAP4E&#10;AAAAAA==&#10;" strokecolor="black [3040]"/>
                  </w:pict>
                </mc:Fallback>
              </mc:AlternateContent>
            </w: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๖ เสริมสร้างระบบการจัดซื้อจัดจ้างของหน่วยงานให้มีความโปร่งใส ตรวจสอบได้ และเป็นธรรม สอดคล้องกับหลักธรรมา</w:t>
            </w:r>
            <w:proofErr w:type="spellStart"/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ภิ</w:t>
            </w:r>
            <w:proofErr w:type="spellEnd"/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บาลและนโยบายภาครัฐ</w:t>
            </w:r>
          </w:p>
          <w:p w14:paraId="1F3BEEFF" w14:textId="72031188" w:rsidR="00401C1B" w:rsidRPr="00401C1B" w:rsidRDefault="00401C1B" w:rsidP="00401C1B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lastRenderedPageBreak/>
              <w:t>๗ เพิ่มประสิทธิภาพและความรวดเร็วในการดำเนินงานด้านพัสดุของหน่วยงานภาครัฐและองค์กรปกครองส่วนท้องถิ่น ลดขั้นตอนที่ซ้ำซ้อน</w:t>
            </w:r>
          </w:p>
          <w:p w14:paraId="337CE296" w14:textId="225962BF" w:rsidR="00A73967" w:rsidRPr="003776C6" w:rsidRDefault="00401C1B" w:rsidP="00401C1B">
            <w:pPr>
              <w:rPr>
                <w:sz w:val="24"/>
                <w:szCs w:val="32"/>
                <w:cs/>
              </w:rPr>
            </w:pPr>
            <w:r w:rsidRPr="00401C1B">
              <w:rPr>
                <w:rFonts w:ascii="TH SarabunIT๙" w:hAnsi="TH SarabunIT๙" w:cs="TH SarabunIT๙"/>
                <w:sz w:val="30"/>
                <w:szCs w:val="30"/>
                <w:cs/>
              </w:rPr>
              <w:t>๘ หน่วยงานมีแนวปฏิบัติที่ถูกต้อง เป็นมาตรฐานเดียวกันทั่วทั้งองค์กร ลดความเสี่ยงในการปฏิบัติงานผิดระเบียบ และเพิ่มความเชื่อมั่นจากประชาชนและผู้มีส่วนได้ส่วนเสีย</w:t>
            </w:r>
          </w:p>
        </w:tc>
      </w:tr>
      <w:tr w:rsidR="00074121" w:rsidRPr="00E76D70" w14:paraId="39C14F15" w14:textId="77777777" w:rsidTr="00F1015F">
        <w:trPr>
          <w:trHeight w:val="2868"/>
        </w:trPr>
        <w:tc>
          <w:tcPr>
            <w:tcW w:w="11009" w:type="dxa"/>
            <w:gridSpan w:val="2"/>
          </w:tcPr>
          <w:p w14:paraId="49B6EFD2" w14:textId="77777777" w:rsid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</w:p>
          <w:p w14:paraId="0A1B2129" w14:textId="246A3BB8" w:rsidR="00074121" w:rsidRP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(ลงชื่อ).......................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(1)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   (ลงชื่อ)....................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(2)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............................ </w:t>
            </w:r>
            <w:r w:rsidR="00C20238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(ลงชื่อ)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(3)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...........................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</w:t>
            </w:r>
          </w:p>
          <w:p w14:paraId="34F98334" w14:textId="77777777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(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</w:t>
            </w:r>
            <w:r w:rsidR="00C20238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</w:t>
            </w:r>
          </w:p>
          <w:p w14:paraId="62136176" w14:textId="70E24EE4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..................................................</w:t>
            </w:r>
          </w:p>
          <w:p w14:paraId="351D2280" w14:textId="5268EE67" w:rsidR="00074121" w:rsidRPr="00074121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ผู้สมัคร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ผู้บังคับบัญชาของผู้สมัคร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ผู้ตรวจสอบความถูกต้อง</w:t>
            </w:r>
          </w:p>
        </w:tc>
      </w:tr>
    </w:tbl>
    <w:p w14:paraId="517DB048" w14:textId="77777777" w:rsidR="00496DF7" w:rsidRDefault="00496DF7" w:rsidP="000354A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680E3809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หมายเหตุ :  1. กรณีผู้สมัครเป็นผู้ที่ดำรงตำแหน่ง  ผอ.สำนัก/กอง  หรือเทียบเท่า และ รองปลัด  อปท. ให้ลงนามใน (1)                      </w:t>
      </w:r>
    </w:p>
    <w:p w14:paraId="04888E7C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    โดยไม่ต้องลงนามใน (2)</w:t>
      </w:r>
    </w:p>
    <w:p w14:paraId="05CEDD07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2. กรณีผู้สมัครเป็นผู้ที่ดำรงตำแหน่ง  ปลัด  อปท. ให้ลงนามใน (1) และ (3)</w:t>
      </w:r>
    </w:p>
    <w:p w14:paraId="240BA2D0" w14:textId="6C020EF0" w:rsidR="00F1015F" w:rsidRPr="00100FB2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> </w:t>
      </w:r>
    </w:p>
    <w:sectPr w:rsidR="00F1015F" w:rsidRPr="00100FB2" w:rsidSect="003B5A9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19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831DB"/>
    <w:multiLevelType w:val="hybridMultilevel"/>
    <w:tmpl w:val="B65432E0"/>
    <w:lvl w:ilvl="0" w:tplc="742C39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3355A8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9528F2"/>
    <w:multiLevelType w:val="hybridMultilevel"/>
    <w:tmpl w:val="76761312"/>
    <w:lvl w:ilvl="0" w:tplc="8C3E994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1CBF"/>
    <w:multiLevelType w:val="hybridMultilevel"/>
    <w:tmpl w:val="E0EEC224"/>
    <w:lvl w:ilvl="0" w:tplc="6074CFE4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7BAF"/>
    <w:multiLevelType w:val="hybridMultilevel"/>
    <w:tmpl w:val="5EFE8E1C"/>
    <w:lvl w:ilvl="0" w:tplc="1AB84D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914A7"/>
    <w:multiLevelType w:val="hybridMultilevel"/>
    <w:tmpl w:val="43BE32FE"/>
    <w:lvl w:ilvl="0" w:tplc="94CCDFD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6AD"/>
    <w:multiLevelType w:val="hybridMultilevel"/>
    <w:tmpl w:val="FA7C032A"/>
    <w:lvl w:ilvl="0" w:tplc="B726A9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60B4C"/>
    <w:multiLevelType w:val="hybridMultilevel"/>
    <w:tmpl w:val="8F6229D6"/>
    <w:lvl w:ilvl="0" w:tplc="7A9E9E26">
      <w:start w:val="6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053868">
    <w:abstractNumId w:val="5"/>
  </w:num>
  <w:num w:numId="2" w16cid:durableId="368801811">
    <w:abstractNumId w:val="1"/>
  </w:num>
  <w:num w:numId="3" w16cid:durableId="30421166">
    <w:abstractNumId w:val="7"/>
  </w:num>
  <w:num w:numId="4" w16cid:durableId="2138378583">
    <w:abstractNumId w:val="3"/>
  </w:num>
  <w:num w:numId="5" w16cid:durableId="372466555">
    <w:abstractNumId w:val="4"/>
  </w:num>
  <w:num w:numId="6" w16cid:durableId="748889094">
    <w:abstractNumId w:val="6"/>
  </w:num>
  <w:num w:numId="7" w16cid:durableId="305938093">
    <w:abstractNumId w:val="8"/>
  </w:num>
  <w:num w:numId="8" w16cid:durableId="1599173541">
    <w:abstractNumId w:val="2"/>
  </w:num>
  <w:num w:numId="9" w16cid:durableId="22580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76"/>
    <w:rsid w:val="000354A0"/>
    <w:rsid w:val="000500E1"/>
    <w:rsid w:val="000545F7"/>
    <w:rsid w:val="00074121"/>
    <w:rsid w:val="00100FB2"/>
    <w:rsid w:val="0013593C"/>
    <w:rsid w:val="00162E7E"/>
    <w:rsid w:val="001853BE"/>
    <w:rsid w:val="00195F54"/>
    <w:rsid w:val="001E2C8B"/>
    <w:rsid w:val="0024435A"/>
    <w:rsid w:val="002955D5"/>
    <w:rsid w:val="003052B6"/>
    <w:rsid w:val="00321FE6"/>
    <w:rsid w:val="00323FDB"/>
    <w:rsid w:val="003776C6"/>
    <w:rsid w:val="003A45B4"/>
    <w:rsid w:val="003B5A9A"/>
    <w:rsid w:val="003B7077"/>
    <w:rsid w:val="00401C1B"/>
    <w:rsid w:val="00413875"/>
    <w:rsid w:val="004477DC"/>
    <w:rsid w:val="00496DF7"/>
    <w:rsid w:val="004A6BCD"/>
    <w:rsid w:val="005933C1"/>
    <w:rsid w:val="0060181D"/>
    <w:rsid w:val="006C2A17"/>
    <w:rsid w:val="007661B9"/>
    <w:rsid w:val="00791AEA"/>
    <w:rsid w:val="008362D6"/>
    <w:rsid w:val="00841DF3"/>
    <w:rsid w:val="00862675"/>
    <w:rsid w:val="008732AE"/>
    <w:rsid w:val="00883D74"/>
    <w:rsid w:val="008E7A7C"/>
    <w:rsid w:val="009346C6"/>
    <w:rsid w:val="0094229C"/>
    <w:rsid w:val="0095139B"/>
    <w:rsid w:val="009759A6"/>
    <w:rsid w:val="009B4C60"/>
    <w:rsid w:val="00A01B80"/>
    <w:rsid w:val="00A62508"/>
    <w:rsid w:val="00A679D4"/>
    <w:rsid w:val="00A73967"/>
    <w:rsid w:val="00A76832"/>
    <w:rsid w:val="00AA3394"/>
    <w:rsid w:val="00AE0485"/>
    <w:rsid w:val="00B67359"/>
    <w:rsid w:val="00BB76BA"/>
    <w:rsid w:val="00BD3AA1"/>
    <w:rsid w:val="00C01534"/>
    <w:rsid w:val="00C0440B"/>
    <w:rsid w:val="00C20238"/>
    <w:rsid w:val="00D3146B"/>
    <w:rsid w:val="00D3637A"/>
    <w:rsid w:val="00DF2BBA"/>
    <w:rsid w:val="00E039D7"/>
    <w:rsid w:val="00E24AAE"/>
    <w:rsid w:val="00E76D70"/>
    <w:rsid w:val="00E96601"/>
    <w:rsid w:val="00ED3613"/>
    <w:rsid w:val="00EE4276"/>
    <w:rsid w:val="00F101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B898"/>
  <w15:docId w15:val="{4D11EBB5-DD27-4AEE-8A28-E473FB85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76"/>
    <w:pPr>
      <w:ind w:left="720"/>
      <w:contextualSpacing/>
    </w:pPr>
  </w:style>
  <w:style w:type="table" w:styleId="a4">
    <w:name w:val="Table Grid"/>
    <w:basedOn w:val="a1"/>
    <w:uiPriority w:val="59"/>
    <w:rsid w:val="00100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B727-228F-4B08-AD9E-D63A048B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2024-11-14T02:02:00Z</cp:lastPrinted>
  <dcterms:created xsi:type="dcterms:W3CDTF">2026-08-12T07:31:00Z</dcterms:created>
  <dcterms:modified xsi:type="dcterms:W3CDTF">2026-08-12T07:31:00Z</dcterms:modified>
</cp:coreProperties>
</file>